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AF" w:rsidRDefault="00F81BAF" w:rsidP="00F81BAF">
      <w:pPr>
        <w:spacing w:after="0" w:line="480" w:lineRule="auto"/>
        <w:jc w:val="center"/>
      </w:pPr>
    </w:p>
    <w:p w:rsidR="00F81BAF" w:rsidRDefault="00F81BAF" w:rsidP="00F81BAF">
      <w:pPr>
        <w:spacing w:after="0" w:line="480" w:lineRule="auto"/>
        <w:jc w:val="center"/>
      </w:pPr>
    </w:p>
    <w:p w:rsidR="00F81BAF" w:rsidRDefault="00F81BAF" w:rsidP="00F81BAF">
      <w:pPr>
        <w:spacing w:after="0" w:line="480" w:lineRule="auto"/>
        <w:jc w:val="center"/>
      </w:pPr>
    </w:p>
    <w:p w:rsidR="00F81BAF" w:rsidRDefault="00F81BAF" w:rsidP="00F81BAF">
      <w:pPr>
        <w:spacing w:after="0" w:line="480" w:lineRule="auto"/>
        <w:jc w:val="center"/>
      </w:pPr>
    </w:p>
    <w:p w:rsidR="00F81BAF" w:rsidRDefault="00F81BAF" w:rsidP="00F81BAF">
      <w:pPr>
        <w:spacing w:after="0" w:line="480" w:lineRule="auto"/>
        <w:jc w:val="center"/>
      </w:pPr>
    </w:p>
    <w:p w:rsidR="00B63362" w:rsidRDefault="00430359" w:rsidP="00F81BAF">
      <w:pPr>
        <w:spacing w:after="0" w:line="480" w:lineRule="auto"/>
        <w:jc w:val="center"/>
      </w:pPr>
      <w:r>
        <w:t>Evaluation</w:t>
      </w:r>
      <w:r w:rsidR="00A33C9B">
        <w:t xml:space="preserve"> and Measurement of the Success of the Problem </w:t>
      </w:r>
      <w:r>
        <w:t>Solution</w:t>
      </w:r>
    </w:p>
    <w:p w:rsidR="00F81BAF" w:rsidRDefault="00430359" w:rsidP="00F81BAF">
      <w:pPr>
        <w:spacing w:after="0" w:line="480" w:lineRule="auto"/>
        <w:jc w:val="center"/>
      </w:pPr>
      <w:r>
        <w:t>Student Name</w:t>
      </w:r>
    </w:p>
    <w:p w:rsidR="00F81BAF" w:rsidRDefault="00430359" w:rsidP="00F81BAF">
      <w:pPr>
        <w:spacing w:after="0" w:line="480" w:lineRule="auto"/>
        <w:jc w:val="center"/>
      </w:pPr>
      <w:r>
        <w:t>Institution Affiliation</w:t>
      </w:r>
    </w:p>
    <w:p w:rsidR="00F81BAF" w:rsidRDefault="00430359" w:rsidP="00F81BAF">
      <w:pPr>
        <w:spacing w:after="0" w:line="480" w:lineRule="auto"/>
        <w:jc w:val="left"/>
      </w:pPr>
      <w:r>
        <w:br w:type="page"/>
      </w:r>
    </w:p>
    <w:p w:rsidR="00F81BAF" w:rsidRDefault="00430359" w:rsidP="00F81BAF">
      <w:pPr>
        <w:spacing w:after="0" w:line="480" w:lineRule="auto"/>
        <w:jc w:val="center"/>
      </w:pPr>
      <w:r w:rsidRPr="00F81BAF">
        <w:lastRenderedPageBreak/>
        <w:t>Evaluation and Measurement of the Success of the Problem Solution</w:t>
      </w:r>
    </w:p>
    <w:p w:rsidR="00A33C9B" w:rsidRDefault="00430359" w:rsidP="00F81BAF">
      <w:pPr>
        <w:spacing w:after="0" w:line="480" w:lineRule="auto"/>
        <w:ind w:firstLine="720"/>
      </w:pPr>
      <w:r>
        <w:t xml:space="preserve">Regardless of </w:t>
      </w:r>
      <w:r w:rsidR="00F81BAF">
        <w:t>the type</w:t>
      </w:r>
      <w:r>
        <w:t xml:space="preserve"> of organization, organizational change must always be measured. </w:t>
      </w:r>
      <w:r w:rsidR="004F4A69">
        <w:t xml:space="preserve"> </w:t>
      </w:r>
      <w:r w:rsidR="008A723D">
        <w:t xml:space="preserve">The measurement will be based on the customers and the </w:t>
      </w:r>
      <w:r w:rsidR="00770EC0">
        <w:t>employees</w:t>
      </w:r>
      <w:r w:rsidR="008A723D">
        <w:t xml:space="preserve">. Both qualitative and </w:t>
      </w:r>
      <w:r w:rsidR="00770EC0">
        <w:t>quantitative</w:t>
      </w:r>
      <w:r w:rsidR="008A723D">
        <w:t xml:space="preserve"> methods will be used to measure whether the proposed solutions </w:t>
      </w:r>
      <w:r w:rsidR="00F81BAF">
        <w:t>we</w:t>
      </w:r>
      <w:r w:rsidR="008A723D">
        <w:t xml:space="preserve">re </w:t>
      </w:r>
      <w:r w:rsidR="00770EC0">
        <w:t>effective</w:t>
      </w:r>
      <w:r w:rsidR="008A723D">
        <w:t xml:space="preserve"> in addressing the problem of revenue loss in Wells Fargo</w:t>
      </w:r>
      <w:r w:rsidR="00F81BAF">
        <w:t xml:space="preserve"> (Cavico &amp; Mujtaba, 2017)</w:t>
      </w:r>
      <w:r w:rsidR="008A723D">
        <w:t xml:space="preserve">. Customers will be issued </w:t>
      </w:r>
      <w:r w:rsidR="00F81BAF">
        <w:t>with</w:t>
      </w:r>
      <w:r w:rsidR="008A723D">
        <w:t xml:space="preserve"> </w:t>
      </w:r>
      <w:r w:rsidR="00F81BAF">
        <w:t>questionnaires</w:t>
      </w:r>
      <w:r w:rsidR="008A723D">
        <w:t xml:space="preserve"> as well as being engaged in interviews</w:t>
      </w:r>
      <w:r w:rsidR="00F81BAF">
        <w:t xml:space="preserve"> to</w:t>
      </w:r>
      <w:r w:rsidR="008A723D">
        <w:t xml:space="preserve"> determine the </w:t>
      </w:r>
      <w:r w:rsidR="00F81BAF">
        <w:t>quality</w:t>
      </w:r>
      <w:r w:rsidR="008A723D">
        <w:t xml:space="preserve"> of service that they have </w:t>
      </w:r>
      <w:r w:rsidR="00F81BAF">
        <w:t>been</w:t>
      </w:r>
      <w:r w:rsidR="008A723D">
        <w:t xml:space="preserve"> </w:t>
      </w:r>
      <w:r w:rsidR="00F81BAF">
        <w:t>receiving</w:t>
      </w:r>
      <w:r w:rsidR="008A723D">
        <w:t xml:space="preserve"> since the implementation of the solutions. This </w:t>
      </w:r>
      <w:r w:rsidR="00F81BAF">
        <w:t>will</w:t>
      </w:r>
      <w:r w:rsidR="008A723D">
        <w:t xml:space="preserve"> be impo</w:t>
      </w:r>
      <w:r w:rsidR="00F81BAF">
        <w:t>rtant to evaluate if the customer importance</w:t>
      </w:r>
      <w:r w:rsidR="008A723D">
        <w:t xml:space="preserve"> solution is effective to address the problem </w:t>
      </w:r>
      <w:r w:rsidR="00F81BAF">
        <w:t>of</w:t>
      </w:r>
      <w:r w:rsidR="008A723D">
        <w:t xml:space="preserve"> revenue loss. The new </w:t>
      </w:r>
      <w:r w:rsidR="00F81BAF">
        <w:t>customers</w:t>
      </w:r>
      <w:r w:rsidR="008A723D">
        <w:t xml:space="preserve"> who will recently be </w:t>
      </w:r>
      <w:r w:rsidR="00F81BAF">
        <w:t>joining</w:t>
      </w:r>
      <w:r w:rsidR="008A723D">
        <w:t xml:space="preserve"> the bank after implementation of the solutions will be asked to indicate or </w:t>
      </w:r>
      <w:r w:rsidR="00F81BAF">
        <w:t>mention</w:t>
      </w:r>
      <w:r w:rsidR="008A723D">
        <w:t xml:space="preserve"> how they came to learn about Wells Fargo and </w:t>
      </w:r>
      <w:r w:rsidR="00F81BAF">
        <w:t>what’s</w:t>
      </w:r>
      <w:r w:rsidR="008A723D">
        <w:t xml:space="preserve"> </w:t>
      </w:r>
      <w:r w:rsidR="00F81BAF">
        <w:t>their</w:t>
      </w:r>
      <w:r w:rsidR="008A723D">
        <w:t xml:space="preserve"> </w:t>
      </w:r>
      <w:r w:rsidR="00F81BAF">
        <w:t>experience</w:t>
      </w:r>
      <w:r w:rsidR="008A723D">
        <w:t xml:space="preserve"> </w:t>
      </w:r>
      <w:r w:rsidR="00F81BAF">
        <w:t>for</w:t>
      </w:r>
      <w:r w:rsidR="008A723D">
        <w:t xml:space="preserve"> the </w:t>
      </w:r>
      <w:r w:rsidR="00F81BAF">
        <w:t>time</w:t>
      </w:r>
      <w:r w:rsidR="008A723D">
        <w:t xml:space="preserve"> they have utilized the </w:t>
      </w:r>
      <w:r w:rsidR="00F81BAF">
        <w:t>bank</w:t>
      </w:r>
      <w:r w:rsidR="008A723D">
        <w:t xml:space="preserve"> services</w:t>
      </w:r>
      <w:r w:rsidR="00F81BAF">
        <w:t xml:space="preserve"> </w:t>
      </w:r>
      <w:r w:rsidR="00F81BAF" w:rsidRPr="00F81BAF">
        <w:t>(Al-Haddad &amp; Kotnour, 2015)</w:t>
      </w:r>
      <w:r w:rsidR="008A723D">
        <w:t xml:space="preserve">. </w:t>
      </w:r>
    </w:p>
    <w:p w:rsidR="00BC61D2" w:rsidRDefault="00430359" w:rsidP="00F81BAF">
      <w:pPr>
        <w:spacing w:after="0" w:line="480" w:lineRule="auto"/>
        <w:ind w:firstLine="720"/>
      </w:pPr>
      <w:r>
        <w:t>Next</w:t>
      </w:r>
      <w:r w:rsidR="008A723D">
        <w:t xml:space="preserve">, the </w:t>
      </w:r>
      <w:r>
        <w:t>number of credit facilities processes</w:t>
      </w:r>
      <w:r w:rsidR="008A723D">
        <w:t xml:space="preserve"> by each employee will be determined and compared to how many the same employee used to process before the </w:t>
      </w:r>
      <w:r>
        <w:t>implementation</w:t>
      </w:r>
      <w:r w:rsidR="008A723D">
        <w:t xml:space="preserve"> of the solution. </w:t>
      </w:r>
      <w:r>
        <w:t>This will be much effective in measuring how effective production efficiency will be in addressing revenue loss in the bank (</w:t>
      </w:r>
      <w:r w:rsidRPr="00F81BAF">
        <w:t>Al-H</w:t>
      </w:r>
      <w:r>
        <w:t>addad &amp; Kotnour, 2015). The credit facili</w:t>
      </w:r>
      <w:r>
        <w:t xml:space="preserve">ty repayment levels </w:t>
      </w:r>
      <w:r w:rsidR="00770EC0">
        <w:t xml:space="preserve">will also be evaluated and compared with the previous rate of repayment before the production </w:t>
      </w:r>
      <w:r>
        <w:t>efficiency</w:t>
      </w:r>
      <w:r w:rsidR="00770EC0">
        <w:t xml:space="preserve"> solution was implemented. </w:t>
      </w:r>
    </w:p>
    <w:p w:rsidR="00F81BAF" w:rsidRDefault="00430359" w:rsidP="009E3EA6">
      <w:pPr>
        <w:spacing w:after="0" w:line="480" w:lineRule="auto"/>
        <w:ind w:firstLine="720"/>
      </w:pPr>
      <w:r>
        <w:t xml:space="preserve">The </w:t>
      </w:r>
      <w:r w:rsidR="00F81BAF">
        <w:t>last</w:t>
      </w:r>
      <w:r>
        <w:t xml:space="preserve"> measure of the effectiveness of the implemented solutions in addressing the loss of revenue pro</w:t>
      </w:r>
      <w:r>
        <w:t xml:space="preserve">blem in Wells </w:t>
      </w:r>
      <w:r w:rsidR="00F81BAF">
        <w:t>Fargo</w:t>
      </w:r>
      <w:r>
        <w:t xml:space="preserve"> will be via reviewing the customer feedback forms that will be made </w:t>
      </w:r>
      <w:r w:rsidR="00F81BAF">
        <w:t>available</w:t>
      </w:r>
      <w:r>
        <w:t xml:space="preserve"> at the customer service desk for customers to </w:t>
      </w:r>
      <w:r w:rsidR="00F81BAF">
        <w:t>give</w:t>
      </w:r>
      <w:r>
        <w:t xml:space="preserve"> feedback on </w:t>
      </w:r>
      <w:r w:rsidR="00F81BAF">
        <w:t>the</w:t>
      </w:r>
      <w:r>
        <w:t xml:space="preserve"> quality of service</w:t>
      </w:r>
      <w:r w:rsidR="00F81BAF">
        <w:t xml:space="preserve"> </w:t>
      </w:r>
      <w:r w:rsidR="00F81BAF" w:rsidRPr="00F81BAF">
        <w:t>(Al-Haddad &amp; Kotnour, 2015)</w:t>
      </w:r>
      <w:r>
        <w:t xml:space="preserve">. This will help measure how service quality is effective in addressing </w:t>
      </w:r>
      <w:r w:rsidR="00F81BAF">
        <w:t>the p</w:t>
      </w:r>
      <w:r>
        <w:t xml:space="preserve">roblem of revenue loss within the bank. </w:t>
      </w:r>
      <w:bookmarkStart w:id="0" w:name="_GoBack"/>
      <w:bookmarkEnd w:id="0"/>
    </w:p>
    <w:p w:rsidR="00770EC0" w:rsidRDefault="00430359" w:rsidP="00F81BAF">
      <w:pPr>
        <w:spacing w:after="0" w:line="480" w:lineRule="auto"/>
        <w:jc w:val="center"/>
      </w:pPr>
      <w:r>
        <w:lastRenderedPageBreak/>
        <w:t>References</w:t>
      </w:r>
    </w:p>
    <w:p w:rsidR="00F81BAF" w:rsidRDefault="00430359" w:rsidP="00F81BAF">
      <w:pPr>
        <w:spacing w:after="0" w:line="480" w:lineRule="auto"/>
        <w:ind w:left="720" w:hanging="720"/>
      </w:pPr>
      <w:r>
        <w:t xml:space="preserve">Al-Haddad, S., &amp; Kotnour, T. (2015). Integrating the organizational change literature: a model for successful change. </w:t>
      </w:r>
      <w:r>
        <w:rPr>
          <w:i/>
          <w:iCs/>
        </w:rPr>
        <w:t>Journal</w:t>
      </w:r>
      <w:r>
        <w:rPr>
          <w:i/>
          <w:iCs/>
        </w:rPr>
        <w:t xml:space="preserve"> of Organizational Change Management</w:t>
      </w:r>
      <w:r>
        <w:t xml:space="preserve">, </w:t>
      </w:r>
      <w:r>
        <w:rPr>
          <w:i/>
          <w:iCs/>
        </w:rPr>
        <w:t>28</w:t>
      </w:r>
      <w:r>
        <w:t>(2), 234-262.</w:t>
      </w:r>
    </w:p>
    <w:p w:rsidR="00F81BAF" w:rsidRPr="00770EC0" w:rsidRDefault="00430359" w:rsidP="00F81BAF">
      <w:pPr>
        <w:spacing w:after="0" w:line="480" w:lineRule="auto"/>
        <w:ind w:left="720" w:hanging="720"/>
      </w:pPr>
      <w:r w:rsidRPr="00770EC0">
        <w:t xml:space="preserve">Cavico, F. J., &amp; Mujtaba, B. G. (2017). Wells Fargo's fake accounts scandal and its legal and ethical implications for management. </w:t>
      </w:r>
      <w:r w:rsidRPr="00770EC0">
        <w:rPr>
          <w:i/>
          <w:iCs/>
        </w:rPr>
        <w:t>SAM Advanced Management Journal</w:t>
      </w:r>
      <w:r w:rsidRPr="00770EC0">
        <w:t xml:space="preserve">, </w:t>
      </w:r>
      <w:r w:rsidRPr="00770EC0">
        <w:rPr>
          <w:i/>
          <w:iCs/>
        </w:rPr>
        <w:t>82</w:t>
      </w:r>
      <w:r w:rsidRPr="00770EC0">
        <w:t>(2), 4.</w:t>
      </w:r>
    </w:p>
    <w:sectPr w:rsidR="00F81BAF" w:rsidRPr="00770EC0" w:rsidSect="00F81BAF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359" w:rsidRDefault="00430359">
      <w:pPr>
        <w:spacing w:after="0" w:line="240" w:lineRule="auto"/>
      </w:pPr>
      <w:r>
        <w:separator/>
      </w:r>
    </w:p>
  </w:endnote>
  <w:endnote w:type="continuationSeparator" w:id="0">
    <w:p w:rsidR="00430359" w:rsidRDefault="0043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359" w:rsidRDefault="00430359">
      <w:pPr>
        <w:spacing w:after="0" w:line="240" w:lineRule="auto"/>
      </w:pPr>
      <w:r>
        <w:separator/>
      </w:r>
    </w:p>
  </w:footnote>
  <w:footnote w:type="continuationSeparator" w:id="0">
    <w:p w:rsidR="00430359" w:rsidRDefault="00430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95580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1BAF" w:rsidRDefault="0043035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E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81BAF" w:rsidRDefault="00430359">
    <w:pPr>
      <w:pStyle w:val="Header"/>
    </w:pPr>
    <w:r w:rsidRPr="00F81BAF">
      <w:t>EVALUATION AND MEASUREMENT PROBLEM SOLUTION SUCCESS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BAF" w:rsidRDefault="00430359">
    <w:pPr>
      <w:pStyle w:val="Header"/>
    </w:pPr>
    <w:r>
      <w:t xml:space="preserve">Running head: </w:t>
    </w:r>
    <w:r w:rsidRPr="00F81BAF">
      <w:t xml:space="preserve">EVALUATION AND MEASUREMENT </w:t>
    </w:r>
    <w:r>
      <w:t>PROBLEM SOLUTION SUCCESS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9B"/>
    <w:rsid w:val="00430359"/>
    <w:rsid w:val="004F4A69"/>
    <w:rsid w:val="00770EC0"/>
    <w:rsid w:val="008A723D"/>
    <w:rsid w:val="00922D97"/>
    <w:rsid w:val="00953611"/>
    <w:rsid w:val="009E3EA6"/>
    <w:rsid w:val="00A33C9B"/>
    <w:rsid w:val="00B63362"/>
    <w:rsid w:val="00BC61D2"/>
    <w:rsid w:val="00F8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9E1811-C9BD-44FA-A21E-9FC7986E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BA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81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BA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638B9-A8E2-4186-AE0A-C9428E51B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2019-04-20T00:36:00Z</dcterms:created>
  <dcterms:modified xsi:type="dcterms:W3CDTF">2019-04-20T00:36:00Z</dcterms:modified>
</cp:coreProperties>
</file>